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E8AB7" w14:textId="77777777" w:rsidR="00685579" w:rsidRPr="00AC2803" w:rsidRDefault="00685579" w:rsidP="00685579">
      <w:pPr>
        <w:jc w:val="center"/>
        <w:rPr>
          <w:rFonts w:ascii="Arial" w:hAnsi="Arial" w:cs="Arial"/>
          <w:b/>
          <w:color w:val="632423" w:themeColor="accent2" w:themeShade="80"/>
          <w:sz w:val="28"/>
          <w:szCs w:val="28"/>
          <w:lang w:val="ru-RU"/>
        </w:rPr>
      </w:pPr>
    </w:p>
    <w:p w14:paraId="31AE8AB8" w14:textId="77777777" w:rsidR="00685579" w:rsidRPr="00AC2803" w:rsidRDefault="00C8189F" w:rsidP="00685579">
      <w:pPr>
        <w:jc w:val="center"/>
        <w:rPr>
          <w:rFonts w:ascii="Arial" w:hAnsi="Arial" w:cs="Arial"/>
          <w:b/>
          <w:color w:val="632423" w:themeColor="accent2" w:themeShade="80"/>
          <w:sz w:val="28"/>
          <w:szCs w:val="28"/>
          <w:lang w:val="ru-RU"/>
        </w:rPr>
      </w:pPr>
      <w:r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ЖАЛОБЫ НА РАБОТУ ЦЕНТРА «МОИ ДОКУМЕНТЫ»</w:t>
      </w:r>
    </w:p>
    <w:p w14:paraId="31AE8AB9" w14:textId="77777777" w:rsidR="00685579" w:rsidRPr="00AC2803" w:rsidRDefault="00685579" w:rsidP="00685579">
      <w:pPr>
        <w:jc w:val="center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</w:p>
    <w:p w14:paraId="31AE8ABA" w14:textId="77777777" w:rsidR="00C8189F" w:rsidRPr="00615B79" w:rsidRDefault="00C8189F" w:rsidP="00027DC4">
      <w:pPr>
        <w:pStyle w:val="a9"/>
        <w:ind w:left="0"/>
        <w:jc w:val="center"/>
        <w:rPr>
          <w:rFonts w:ascii="Arial" w:hAnsi="Arial" w:cs="Arial"/>
          <w:color w:val="632423" w:themeColor="accent2" w:themeShade="80"/>
          <w:sz w:val="36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6"/>
          <w:szCs w:val="28"/>
          <w:lang w:val="ru-RU"/>
        </w:rPr>
        <w:t>Уважаемые заявители!</w:t>
      </w:r>
    </w:p>
    <w:p w14:paraId="31AE8ABB" w14:textId="77777777" w:rsidR="004A7FEF" w:rsidRPr="00615B79" w:rsidRDefault="004A7FEF" w:rsidP="0040651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BC" w14:textId="77777777" w:rsidR="004A7FEF" w:rsidRPr="00716775" w:rsidRDefault="00E516B0" w:rsidP="0040651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Администрация МФЦ информирует Вас о том, что с</w:t>
      </w:r>
      <w:r w:rsidR="004A7FEF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ообщить о своем отношении к организации предоставления услуг на базе МФЦ, в том числе обратиться с предложением, заявлением или жалобой, Вы можете следующими способами:</w:t>
      </w:r>
    </w:p>
    <w:p w14:paraId="31AE8ABD" w14:textId="77777777" w:rsidR="0040651C" w:rsidRPr="00615B79" w:rsidRDefault="0040651C" w:rsidP="0040651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BE" w14:textId="77777777" w:rsidR="004A7FEF" w:rsidRPr="00615B79" w:rsidRDefault="00E516B0" w:rsidP="0078150C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оставив обращение в </w:t>
      </w:r>
      <w:r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Книге отзывов и предложений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, находящейся у специалиста МФЦ на ресепшн;</w:t>
      </w:r>
    </w:p>
    <w:p w14:paraId="31AE8ABF" w14:textId="77777777" w:rsidR="0040651C" w:rsidRPr="00615B79" w:rsidRDefault="0040651C" w:rsidP="0040651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C0" w14:textId="48661F96" w:rsidR="00E516B0" w:rsidRPr="00615B79" w:rsidRDefault="00E516B0" w:rsidP="0078150C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написав обращение на имя директора КГАУ «МФЦ Забайкальского края» </w:t>
      </w:r>
      <w:r w:rsidR="007A1106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Санданова Билика Цырендашиевича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:</w:t>
      </w:r>
    </w:p>
    <w:p w14:paraId="31AE8AC1" w14:textId="77777777" w:rsidR="0040651C" w:rsidRPr="00615B79" w:rsidRDefault="001F1EA8" w:rsidP="0078150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по адресу </w:t>
      </w:r>
      <w:r w:rsidR="0040651C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электронной почты</w:t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МФЦ </w:t>
      </w:r>
      <w:hyperlink r:id="rId12" w:history="1">
        <w:r w:rsidR="0040651C" w:rsidRPr="00615B79">
          <w:rPr>
            <w:rStyle w:val="aa"/>
            <w:rFonts w:ascii="Arial" w:hAnsi="Arial" w:cs="Arial"/>
            <w:b/>
            <w:sz w:val="32"/>
            <w:szCs w:val="28"/>
            <w:lang w:val="ru-RU"/>
          </w:rPr>
          <w:t>info@mfc-chita.ru</w:t>
        </w:r>
      </w:hyperlink>
    </w:p>
    <w:p w14:paraId="31AE8AC2" w14:textId="77777777" w:rsidR="0078150C" w:rsidRPr="00615B79" w:rsidRDefault="001F1EA8" w:rsidP="0078150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по </w:t>
      </w:r>
      <w:r w:rsidR="0040651C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почтовому адресу</w:t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МФЦ </w:t>
      </w:r>
      <w:r w:rsidR="0040651C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672000, г. Чита, ул. Генерала Белика, 12, а/я 555</w:t>
      </w:r>
    </w:p>
    <w:p w14:paraId="31AE8AC3" w14:textId="77777777" w:rsidR="0040651C" w:rsidRPr="00706865" w:rsidRDefault="001F1EA8" w:rsidP="0078150C">
      <w:pPr>
        <w:tabs>
          <w:tab w:val="left" w:pos="284"/>
        </w:tabs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ab/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в </w:t>
      </w:r>
      <w:r w:rsidR="0040651C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приемной </w:t>
      </w:r>
      <w:r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директора </w:t>
      </w:r>
      <w:r w:rsidR="0040651C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МФЦ</w:t>
      </w:r>
      <w:r w:rsidR="0040651C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</w:t>
      </w:r>
      <w:r w:rsidR="0040651C" w:rsidRPr="00706865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по адресу: г. Чита, ул. Генерала Белика, 12, 5 этаж</w:t>
      </w:r>
    </w:p>
    <w:p w14:paraId="31AE8AC4" w14:textId="77777777" w:rsidR="0040651C" w:rsidRPr="00615B79" w:rsidRDefault="0040651C" w:rsidP="0040651C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54E3FF1B" w14:textId="572348B7" w:rsidR="00D21D49" w:rsidRPr="00706865" w:rsidRDefault="0040651C" w:rsidP="00DB32A5">
      <w:pPr>
        <w:pStyle w:val="a9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</w:pPr>
      <w:r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 xml:space="preserve">оставив отзыв </w:t>
      </w:r>
      <w:r w:rsidR="000E5174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на официальном сайте МФЦ</w:t>
      </w:r>
      <w:r w:rsidR="000E5174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br/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</w:rPr>
        <w:t>https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://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</w:rPr>
        <w:t>www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.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</w:rPr>
        <w:t>mfc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-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</w:rPr>
        <w:t>chita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.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</w:rPr>
        <w:t>ru</w:t>
      </w:r>
      <w:r w:rsidR="00160AF2" w:rsidRP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 xml:space="preserve"> </w:t>
      </w:r>
      <w:r w:rsidR="00706865">
        <w:rPr>
          <w:rFonts w:ascii="Arial" w:hAnsi="Arial" w:cs="Arial"/>
          <w:b/>
          <w:color w:val="632423" w:themeColor="accent2" w:themeShade="80"/>
          <w:sz w:val="32"/>
          <w:szCs w:val="32"/>
          <w:lang w:val="ru-RU"/>
        </w:rPr>
        <w:t>(во вкладке «Обратная связь»)</w:t>
      </w:r>
    </w:p>
    <w:p w14:paraId="2779531B" w14:textId="77777777" w:rsidR="00755E25" w:rsidRPr="00755E25" w:rsidRDefault="00755E25" w:rsidP="00755E25">
      <w:pPr>
        <w:pStyle w:val="a9"/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C9" w14:textId="77777777" w:rsidR="004A7FEF" w:rsidRPr="00716775" w:rsidRDefault="006304A9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Обращения, касающиеся:</w:t>
      </w:r>
    </w:p>
    <w:p w14:paraId="31AE8ACA" w14:textId="77777777" w:rsidR="006304A9" w:rsidRPr="00716775" w:rsidRDefault="006304A9" w:rsidP="006304A9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 нарушения установленных требований к условиям комфортности и доступности получения заявителями услуг в МФЦ;</w:t>
      </w:r>
    </w:p>
    <w:p w14:paraId="31AE8ACB" w14:textId="77777777" w:rsidR="006304A9" w:rsidRPr="00716775" w:rsidRDefault="006304A9" w:rsidP="006304A9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 некомпетентной консультации, предоставленной специалистом МФЦ заявителю;</w:t>
      </w:r>
    </w:p>
    <w:p w14:paraId="31AE8ACC" w14:textId="77777777" w:rsidR="006304A9" w:rsidRPr="00716775" w:rsidRDefault="006304A9" w:rsidP="006304A9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 некорректного поведения работников МФЦ по отношению к заявителю;</w:t>
      </w:r>
    </w:p>
    <w:p w14:paraId="31AE8ACD" w14:textId="77777777" w:rsidR="006304A9" w:rsidRPr="00716775" w:rsidRDefault="006304A9" w:rsidP="006304A9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 нарушения регламента работы филиала МФЦ, в том числе несоблюдение режима работы филиала МФЦ, нарушение порядка выдачи талонов электронной очереди, нарушение порядка приема и выдачи документов работниками МФЦ, не относящееся к порядку предоставления государ</w:t>
      </w:r>
      <w:r w:rsidR="001F1EA8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ственной (муниципальной) услуги;</w:t>
      </w:r>
    </w:p>
    <w:p w14:paraId="31AE8ACE" w14:textId="420176FF" w:rsidR="006304A9" w:rsidRPr="00615B79" w:rsidRDefault="0078150C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рассматриваются в порядке, установленном </w:t>
      </w:r>
      <w:r w:rsidR="0098090F" w:rsidRPr="00D02EF0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федеральным законом от 02.05.2006</w:t>
      </w:r>
      <w:r w:rsidRPr="00D02EF0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 № 59-ФЗ</w:t>
      </w:r>
      <w:r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, в течение </w:t>
      </w:r>
      <w:r w:rsidRPr="00D02EF0">
        <w:rPr>
          <w:rFonts w:ascii="Arial" w:hAnsi="Arial" w:cs="Arial"/>
          <w:b/>
          <w:color w:val="632423" w:themeColor="accent2" w:themeShade="80"/>
          <w:sz w:val="32"/>
          <w:szCs w:val="28"/>
          <w:u w:val="single"/>
          <w:lang w:val="ru-RU"/>
        </w:rPr>
        <w:t>30 дней</w:t>
      </w:r>
      <w:r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.</w:t>
      </w:r>
    </w:p>
    <w:p w14:paraId="31AE8ACF" w14:textId="77777777" w:rsidR="000E5174" w:rsidRDefault="000E5174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</w:pPr>
    </w:p>
    <w:p w14:paraId="31AE8AD0" w14:textId="77777777" w:rsidR="004A7FEF" w:rsidRPr="00615B79" w:rsidRDefault="00027DC4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  <w:t>Обращение должно содержать:</w:t>
      </w:r>
    </w:p>
    <w:p w14:paraId="31AE8AD1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lastRenderedPageBreak/>
        <w:t>- наименование МФЦ, либо ФИО соответствующего должностного лица, либо должность соответствующего лица,</w:t>
      </w:r>
    </w:p>
    <w:p w14:paraId="31AE8AD2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ФИО заявителя,</w:t>
      </w:r>
    </w:p>
    <w:p w14:paraId="31AE8AD3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почтовый адрес (при направлении обращения в электронной форме – адрес электронной почты),</w:t>
      </w:r>
    </w:p>
    <w:p w14:paraId="31AE8AD4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суть предложения, заявления или жалобы,</w:t>
      </w:r>
    </w:p>
    <w:p w14:paraId="31AE8AD5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личную подпись заявителя,</w:t>
      </w:r>
    </w:p>
    <w:p w14:paraId="31AE8AD6" w14:textId="77777777" w:rsidR="00027DC4" w:rsidRPr="00615B79" w:rsidRDefault="00027DC4" w:rsidP="00027DC4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дату.</w:t>
      </w:r>
    </w:p>
    <w:p w14:paraId="31AE8AD7" w14:textId="77777777" w:rsidR="004A7FEF" w:rsidRPr="00615B79" w:rsidRDefault="004A7FEF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D8" w14:textId="77777777" w:rsidR="00027DC4" w:rsidRPr="00716775" w:rsidRDefault="00027DC4" w:rsidP="004A7FEF">
      <w:pPr>
        <w:tabs>
          <w:tab w:val="left" w:pos="284"/>
        </w:tabs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Жалобы на:</w:t>
      </w:r>
    </w:p>
    <w:p w14:paraId="31AE8AD9" w14:textId="77777777" w:rsidR="00027DC4" w:rsidRPr="00716775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нарушение срока регистрации запроса о предоставлении услуги;</w:t>
      </w:r>
    </w:p>
    <w:p w14:paraId="31AE8ADA" w14:textId="77777777" w:rsidR="00027DC4" w:rsidRPr="00615B79" w:rsidRDefault="00782F79" w:rsidP="00027DC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нарушение срока предоставления услуги</w:t>
      </w:r>
      <w:r w:rsidR="004B38D5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 (!)</w:t>
      </w:r>
      <w:r w:rsidR="00027DC4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;</w:t>
      </w:r>
    </w:p>
    <w:p w14:paraId="31AE8ADB" w14:textId="77777777" w:rsidR="00027DC4" w:rsidRPr="00716775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требование у заявителя документов, не предусмотренных НПА;</w:t>
      </w:r>
    </w:p>
    <w:p w14:paraId="31AE8ADC" w14:textId="77777777" w:rsidR="00027DC4" w:rsidRPr="00716775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отказ в приеме 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у заявителя 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документов, предоставление которых предусмотрено НПА;</w:t>
      </w:r>
    </w:p>
    <w:p w14:paraId="31AE8ADD" w14:textId="77777777" w:rsidR="00027DC4" w:rsidRPr="00615B79" w:rsidRDefault="00782F79" w:rsidP="00027DC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отказ в предоставлении 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услуги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(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если основания отказа не предусмотрены НПА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)</w:t>
      </w:r>
      <w:r w:rsidR="004B38D5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 (!)</w:t>
      </w:r>
      <w:r w:rsidR="00027DC4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;</w:t>
      </w:r>
    </w:p>
    <w:p w14:paraId="31AE8ADE" w14:textId="77777777" w:rsidR="00027DC4" w:rsidRPr="00716775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затребование с заявителя платы, не предусмотренной НПА;</w:t>
      </w:r>
    </w:p>
    <w:p w14:paraId="31AE8ADF" w14:textId="77777777" w:rsidR="00027DC4" w:rsidRPr="00615B79" w:rsidRDefault="00782F79" w:rsidP="00027DC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отказ в исправлении допущенных опечаток и ошибок в выданных документах либо нарушение установленного срока таких исправлений</w:t>
      </w:r>
      <w:r w:rsidR="004B38D5" w:rsidRPr="00615B79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 (!)</w:t>
      </w:r>
      <w:r w:rsidR="00027DC4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;</w:t>
      </w:r>
    </w:p>
    <w:p w14:paraId="31AE8AE0" w14:textId="77777777" w:rsidR="00027DC4" w:rsidRPr="00716775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нарушение срока или порядка выдачи документов по результатам предоставления услуги;</w:t>
      </w:r>
    </w:p>
    <w:p w14:paraId="31AE8AE1" w14:textId="77777777" w:rsidR="00027DC4" w:rsidRPr="00615B79" w:rsidRDefault="00782F79" w:rsidP="00027DC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приостановление предоставления 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услуги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(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если основания приостановления не предусмотрены НПА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)</w:t>
      </w:r>
      <w:r w:rsidR="00AE2954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</w:t>
      </w:r>
      <w:r w:rsidR="00AE2954" w:rsidRPr="00615B79">
        <w:rPr>
          <w:rFonts w:ascii="Arial" w:hAnsi="Arial" w:cs="Arial"/>
          <w:b/>
          <w:color w:val="632423" w:themeColor="accent2" w:themeShade="80"/>
          <w:sz w:val="40"/>
          <w:szCs w:val="28"/>
          <w:lang w:val="ru-RU"/>
        </w:rPr>
        <w:t>(!)</w:t>
      </w:r>
      <w:r w:rsidR="00027DC4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;</w:t>
      </w:r>
    </w:p>
    <w:p w14:paraId="31AE8AE2" w14:textId="7D522602" w:rsidR="00685579" w:rsidRPr="00D02EF0" w:rsidRDefault="00782F79" w:rsidP="00027DC4">
      <w:pPr>
        <w:jc w:val="both"/>
        <w:rPr>
          <w:rFonts w:ascii="Arial" w:hAnsi="Arial" w:cs="Arial"/>
          <w:color w:val="632423" w:themeColor="accent2" w:themeShade="80"/>
          <w:sz w:val="30"/>
          <w:szCs w:val="30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-</w:t>
      </w:r>
      <w:r w:rsidR="00027DC4"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требование у заявителя документов или информации, отсутствие и (или) недостоверность которых не указывались при первоначал</w:t>
      </w:r>
      <w:r w:rsidRPr="00716775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ьном </w:t>
      </w:r>
      <w:r w:rsidRPr="00D02EF0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отказе в приеме документов</w:t>
      </w:r>
      <w:r w:rsidR="00027DC4" w:rsidRPr="00D02EF0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 xml:space="preserve"> либо в предоставлении услуги (с 18.10.2018)</w:t>
      </w:r>
      <w:r w:rsidR="001F1EA8" w:rsidRPr="00D02EF0">
        <w:rPr>
          <w:rFonts w:ascii="Arial" w:hAnsi="Arial" w:cs="Arial"/>
          <w:color w:val="632423" w:themeColor="accent2" w:themeShade="80"/>
          <w:sz w:val="30"/>
          <w:szCs w:val="30"/>
          <w:lang w:val="ru-RU"/>
        </w:rPr>
        <w:t>;</w:t>
      </w:r>
    </w:p>
    <w:p w14:paraId="31AE8AE3" w14:textId="7890CE70" w:rsidR="00DF7F28" w:rsidRPr="00615B79" w:rsidRDefault="00782F79" w:rsidP="00DF7F28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рассматриваются в порядке, установленном </w:t>
      </w:r>
      <w:r w:rsidR="00DF7F28"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федеральным законом </w:t>
      </w:r>
      <w:r w:rsidR="001308AB" w:rsidRPr="00D02EF0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от 27.07</w:t>
      </w:r>
      <w:r w:rsidR="00DF7F28" w:rsidRPr="00D02EF0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.2010 № 210-ФЗ (глава 2.1)</w:t>
      </w:r>
      <w:r w:rsidR="00DF7F28"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, в течение </w:t>
      </w:r>
      <w:r w:rsidR="00DF7F28" w:rsidRPr="00D02EF0">
        <w:rPr>
          <w:rFonts w:ascii="Arial" w:hAnsi="Arial" w:cs="Arial"/>
          <w:b/>
          <w:color w:val="632423" w:themeColor="accent2" w:themeShade="80"/>
          <w:sz w:val="32"/>
          <w:szCs w:val="28"/>
          <w:u w:val="single"/>
          <w:lang w:val="ru-RU"/>
        </w:rPr>
        <w:t>15 рабочих дней</w:t>
      </w:r>
      <w:r w:rsidR="00DF7F28"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, в случае обжалования отказа в приеме документов</w:t>
      </w:r>
      <w:r w:rsidR="00DF7F28" w:rsidRPr="00D02EF0">
        <w:rPr>
          <w:sz w:val="32"/>
          <w:szCs w:val="28"/>
          <w:lang w:val="ru-RU"/>
        </w:rPr>
        <w:t xml:space="preserve"> </w:t>
      </w:r>
      <w:r w:rsidR="00DF7F28"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у заявителя либо в исправлении допущенных опечаток и ошибок или нарушения установленного срока таких исправлений – в течение </w:t>
      </w:r>
      <w:r w:rsidR="00DF7F28" w:rsidRPr="00D02EF0">
        <w:rPr>
          <w:rFonts w:ascii="Arial" w:hAnsi="Arial" w:cs="Arial"/>
          <w:b/>
          <w:color w:val="632423" w:themeColor="accent2" w:themeShade="80"/>
          <w:sz w:val="32"/>
          <w:szCs w:val="28"/>
          <w:u w:val="single"/>
          <w:lang w:val="ru-RU"/>
        </w:rPr>
        <w:t>5 рабочих дней</w:t>
      </w:r>
      <w:r w:rsidR="001F1EA8" w:rsidRPr="00D02EF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.</w:t>
      </w:r>
      <w:r w:rsidR="001308AB" w:rsidRPr="00D02EF0">
        <w:rPr>
          <w:rFonts w:ascii="Arial" w:hAnsi="Arial" w:cs="Arial"/>
          <w:b/>
          <w:color w:val="632423" w:themeColor="accent2" w:themeShade="80"/>
          <w:sz w:val="40"/>
          <w:szCs w:val="28"/>
          <w:lang w:val="ru-RU"/>
        </w:rPr>
        <w:t xml:space="preserve"> (!)</w:t>
      </w:r>
    </w:p>
    <w:p w14:paraId="31AE8AE4" w14:textId="77777777" w:rsidR="00AE2954" w:rsidRPr="00615B79" w:rsidRDefault="00AE2954" w:rsidP="00DF7F28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45CCC300" w14:textId="77777777" w:rsidR="004B210E" w:rsidRDefault="004B210E" w:rsidP="00DF7F28">
      <w:pPr>
        <w:jc w:val="both"/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</w:pPr>
    </w:p>
    <w:p w14:paraId="31AE8AE5" w14:textId="77777777" w:rsidR="00AE2954" w:rsidRPr="00615B79" w:rsidRDefault="00AE2954" w:rsidP="00DF7F28">
      <w:pPr>
        <w:jc w:val="both"/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u w:val="single"/>
          <w:lang w:val="ru-RU"/>
        </w:rPr>
        <w:t>Жалоба должна содержать:</w:t>
      </w:r>
    </w:p>
    <w:p w14:paraId="31AE8AE6" w14:textId="77777777" w:rsidR="00AE2954" w:rsidRPr="00615B79" w:rsidRDefault="00AE2954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bookmarkStart w:id="0" w:name="_GoBack"/>
      <w:bookmarkEnd w:id="0"/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lastRenderedPageBreak/>
        <w:t>- наименование МФЦ, его руководителя и (или) работника, решения и действия (бездействие) которых обжалуются;</w:t>
      </w:r>
    </w:p>
    <w:p w14:paraId="31AE8AE7" w14:textId="77777777" w:rsidR="00AE2954" w:rsidRPr="00615B79" w:rsidRDefault="00AE2954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- ФИО, сведения о месте жительства заявителя (сведения о месте нахождения юридического лица), 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номер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конт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актного телефона, адрес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электронной почты (при наличии) и почтовый адрес;</w:t>
      </w:r>
    </w:p>
    <w:p w14:paraId="31AE8AE8" w14:textId="77777777" w:rsidR="00AE2954" w:rsidRPr="00615B79" w:rsidRDefault="00AE2954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- сведения об обжалуемых решениях и действиях (бездействии) 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МФЦ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, работника 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МФЦ:</w:t>
      </w:r>
    </w:p>
    <w:p w14:paraId="31AE8AE9" w14:textId="77777777" w:rsidR="00AE2954" w:rsidRPr="00615B79" w:rsidRDefault="00AE2954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- доводы, на основании которых заявитель не согласен с решением и действием (бездействием) 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МФЦ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, работника </w:t>
      </w:r>
      <w:r w:rsidR="00D2788F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МФЦ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.</w:t>
      </w:r>
    </w:p>
    <w:p w14:paraId="31AE8AEA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31AE8AEB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Обращаем Ваше внимание, что </w:t>
      </w:r>
      <w:r w:rsidRPr="00615B79">
        <w:rPr>
          <w:rFonts w:ascii="Arial" w:hAnsi="Arial" w:cs="Arial"/>
          <w:b/>
          <w:color w:val="632423" w:themeColor="accent2" w:themeShade="80"/>
          <w:sz w:val="32"/>
          <w:szCs w:val="28"/>
          <w:u w:val="single"/>
          <w:lang w:val="ru-RU"/>
        </w:rPr>
        <w:t>ответ на обращение (жалобу) не дается</w:t>
      </w: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в случае, если:</w:t>
      </w:r>
    </w:p>
    <w:p w14:paraId="31AE8AEC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не указаны ФИО или почтовый адрес заявителя;</w:t>
      </w:r>
    </w:p>
    <w:p w14:paraId="31AE8AED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в обращении содержатся нецензурные либо оскорбительные выражения, угрозы жизни, здоровью и имуществу должностного лица, членов его семьи;</w:t>
      </w:r>
    </w:p>
    <w:p w14:paraId="31AE8AEE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текст обращения не поддается прочтению;</w:t>
      </w:r>
    </w:p>
    <w:p w14:paraId="31AE8AEF" w14:textId="77777777" w:rsidR="00D2788F" w:rsidRPr="00615B79" w:rsidRDefault="00D2788F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- </w:t>
      </w:r>
      <w:r w:rsidR="00615B79"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текст обращения не позволяет определить суть предложения, заявления или жалобы;</w:t>
      </w:r>
    </w:p>
    <w:p w14:paraId="31AE8AF0" w14:textId="77777777" w:rsidR="00615B79" w:rsidRPr="00615B79" w:rsidRDefault="00615B79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в обращении содержится вопрос, на который заявителю неоднократно давались письменные ответы по существу в связи с ранее направляемыми обращениями;</w:t>
      </w:r>
    </w:p>
    <w:p w14:paraId="79348964" w14:textId="60077704" w:rsidR="00F94619" w:rsidRDefault="00615B79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615B79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- ответ по существу поставленного в обращении вопроса не может быть дан без разглашения сведений, составляющих служебную тайну</w:t>
      </w:r>
      <w:r w:rsidR="000E5174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.</w:t>
      </w:r>
    </w:p>
    <w:p w14:paraId="31AE8AF3" w14:textId="77777777" w:rsidR="00F5739D" w:rsidRPr="0097240E" w:rsidRDefault="00F5739D" w:rsidP="00AE2954">
      <w:pPr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  <w:r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Кроме того, направить жалобу на МФЦ, работника МФЦ Вы можете учредителю МФЦ – </w:t>
      </w:r>
      <w:r w:rsidR="00716775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в </w:t>
      </w:r>
      <w:r w:rsidRPr="0097240E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Министерств</w:t>
      </w:r>
      <w:r w:rsidR="00716775" w:rsidRPr="0097240E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о</w:t>
      </w:r>
      <w:r w:rsidRPr="0097240E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 экономического развития Забайкальского края</w:t>
      </w:r>
    </w:p>
    <w:p w14:paraId="31AE8AF4" w14:textId="77777777" w:rsidR="00716775" w:rsidRDefault="00716775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 w:rsidRPr="00716775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672000, г</w:t>
      </w:r>
      <w:r w:rsidRPr="0097240E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.Чита, Ленина ул. 63</w:t>
      </w:r>
      <w:r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, каб. 31, приемная</w:t>
      </w:r>
    </w:p>
    <w:p w14:paraId="31AE8AF5" w14:textId="77777777" w:rsidR="00F5739D" w:rsidRPr="0097240E" w:rsidRDefault="00716775" w:rsidP="00AE2954">
      <w:pPr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  <w:r w:rsidRPr="0097240E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тел. 40-17-69</w:t>
      </w:r>
    </w:p>
    <w:p w14:paraId="31AE8AF6" w14:textId="77777777" w:rsidR="00716775" w:rsidRPr="0097240E" w:rsidRDefault="003846D1" w:rsidP="00AE2954">
      <w:pPr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  <w:hyperlink r:id="rId13" w:history="1">
        <w:r w:rsidR="00716775" w:rsidRPr="0097240E">
          <w:rPr>
            <w:rStyle w:val="aa"/>
            <w:rFonts w:ascii="Arial" w:hAnsi="Arial" w:cs="Arial"/>
            <w:b/>
            <w:sz w:val="32"/>
            <w:szCs w:val="28"/>
            <w:lang w:val="ru-RU"/>
          </w:rPr>
          <w:t>mineconom@economy.e-zab.ru</w:t>
        </w:r>
      </w:hyperlink>
    </w:p>
    <w:p w14:paraId="31AE8AF7" w14:textId="036851A9" w:rsidR="00716775" w:rsidRPr="00615B79" w:rsidRDefault="000468E2" w:rsidP="00AE2954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  <w:r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Бадмажапова Жаргалма Эрдынеевна</w:t>
      </w:r>
      <w:r w:rsidR="0097240E" w:rsidRPr="0097240E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</w:t>
      </w:r>
      <w:r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>–</w:t>
      </w:r>
      <w:r w:rsidR="00DC34E0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министр</w:t>
      </w:r>
      <w:r w:rsidR="00505D7A" w:rsidRPr="00505D7A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экономического развития Забайкальского края</w:t>
      </w:r>
    </w:p>
    <w:sectPr w:rsidR="00716775" w:rsidRPr="00615B79" w:rsidSect="004B38D5">
      <w:footerReference w:type="default" r:id="rId14"/>
      <w:headerReference w:type="first" r:id="rId15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E8AFA" w14:textId="77777777" w:rsidR="00F94619" w:rsidRDefault="00F94619" w:rsidP="0040651C">
      <w:r>
        <w:separator/>
      </w:r>
    </w:p>
  </w:endnote>
  <w:endnote w:type="continuationSeparator" w:id="0">
    <w:p w14:paraId="31AE8AFB" w14:textId="77777777" w:rsidR="00F94619" w:rsidRDefault="00F94619" w:rsidP="0040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8AFC" w14:textId="77777777" w:rsidR="00F94619" w:rsidRPr="00AE2954" w:rsidRDefault="00F94619" w:rsidP="00AE2954">
    <w:pPr>
      <w:pStyle w:val="a5"/>
      <w:jc w:val="both"/>
      <w:rPr>
        <w:rFonts w:ascii="Arial" w:hAnsi="Arial" w:cs="Arial"/>
        <w:sz w:val="28"/>
        <w:szCs w:val="36"/>
        <w:lang w:val="ru-RU"/>
      </w:rPr>
    </w:pPr>
    <w:r w:rsidRPr="00AE2954">
      <w:rPr>
        <w:rFonts w:ascii="Arial" w:hAnsi="Arial" w:cs="Arial"/>
        <w:b/>
        <w:sz w:val="36"/>
        <w:szCs w:val="36"/>
        <w:lang w:val="ru-RU"/>
      </w:rPr>
      <w:t>(!)</w:t>
    </w:r>
    <w:r>
      <w:rPr>
        <w:rFonts w:ascii="Arial" w:hAnsi="Arial" w:cs="Arial"/>
        <w:b/>
        <w:sz w:val="36"/>
        <w:szCs w:val="36"/>
        <w:lang w:val="ru-RU"/>
      </w:rPr>
      <w:t xml:space="preserve"> </w:t>
    </w:r>
    <w:r w:rsidRPr="00AE2954">
      <w:rPr>
        <w:rFonts w:ascii="Arial" w:hAnsi="Arial" w:cs="Arial"/>
        <w:sz w:val="28"/>
        <w:szCs w:val="36"/>
        <w:lang w:val="ru-RU"/>
      </w:rPr>
      <w:t>- в случае возложения на МФЦ функции по предоставлению соответствующих услуг в полном объеме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8AF8" w14:textId="77777777" w:rsidR="00F94619" w:rsidRDefault="00F94619" w:rsidP="0040651C">
      <w:r>
        <w:separator/>
      </w:r>
    </w:p>
  </w:footnote>
  <w:footnote w:type="continuationSeparator" w:id="0">
    <w:p w14:paraId="31AE8AF9" w14:textId="77777777" w:rsidR="00F94619" w:rsidRDefault="00F94619" w:rsidP="0040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8AFD" w14:textId="77777777" w:rsidR="00F94619" w:rsidRDefault="00F94619" w:rsidP="001308AB">
    <w:pPr>
      <w:pStyle w:val="a3"/>
      <w:ind w:right="360"/>
      <w:jc w:val="right"/>
      <w:rPr>
        <w:noProof/>
        <w:lang w:val="ru-RU"/>
      </w:rPr>
    </w:pPr>
  </w:p>
  <w:p w14:paraId="31AE8AFE" w14:textId="77777777" w:rsidR="00F94619" w:rsidRDefault="00F94619" w:rsidP="001308AB">
    <w:pPr>
      <w:pStyle w:val="a3"/>
      <w:ind w:right="360"/>
      <w:jc w:val="right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1AE8B04" wp14:editId="31AE8B05">
          <wp:simplePos x="0" y="0"/>
          <wp:positionH relativeFrom="page">
            <wp:posOffset>1228090</wp:posOffset>
          </wp:positionH>
          <wp:positionV relativeFrom="page">
            <wp:posOffset>0</wp:posOffset>
          </wp:positionV>
          <wp:extent cx="3794125" cy="1076325"/>
          <wp:effectExtent l="0" t="0" r="0" b="9525"/>
          <wp:wrapNone/>
          <wp:docPr id="9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_GO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2"/>
                  <a:stretch/>
                </pic:blipFill>
                <pic:spPr bwMode="auto">
                  <a:xfrm>
                    <a:off x="0" y="0"/>
                    <a:ext cx="3794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1AE8AFF" w14:textId="77777777" w:rsidR="00F94619" w:rsidRDefault="00F94619" w:rsidP="001308AB">
    <w:pPr>
      <w:pStyle w:val="a3"/>
      <w:ind w:right="360"/>
      <w:jc w:val="right"/>
      <w:rPr>
        <w:lang w:val="ru-RU"/>
      </w:rPr>
    </w:pPr>
  </w:p>
  <w:p w14:paraId="31AE8B00" w14:textId="77777777" w:rsidR="00F94619" w:rsidRDefault="00F94619" w:rsidP="001308AB">
    <w:pPr>
      <w:pStyle w:val="a3"/>
      <w:ind w:right="360"/>
      <w:jc w:val="right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E8B06" wp14:editId="31AE8B07">
              <wp:simplePos x="0" y="0"/>
              <wp:positionH relativeFrom="page">
                <wp:posOffset>723900</wp:posOffset>
              </wp:positionH>
              <wp:positionV relativeFrom="page">
                <wp:posOffset>971550</wp:posOffset>
              </wp:positionV>
              <wp:extent cx="6172200" cy="62865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E8B0A" w14:textId="77777777" w:rsidR="00F94619" w:rsidRPr="004F760D" w:rsidRDefault="00F94619" w:rsidP="001308AB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Краевое государственное автономное учреждение «Многофункциональный центр</w:t>
                          </w:r>
                        </w:p>
                        <w:p w14:paraId="31AE8B0B" w14:textId="77777777" w:rsidR="00F94619" w:rsidRPr="004F760D" w:rsidRDefault="00F94619" w:rsidP="001308AB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предоставления государственных и муниципальных услуг Забайкальского края»</w:t>
                          </w:r>
                        </w:p>
                        <w:p w14:paraId="31AE8B0C" w14:textId="5002B306" w:rsidR="00F94619" w:rsidRPr="004F760D" w:rsidRDefault="00F94619" w:rsidP="001308AB">
                          <w:pPr>
                            <w:jc w:val="center"/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ул. Генерала Белика, д.12, г.</w:t>
                          </w:r>
                          <w:r w:rsidR="00E65C2B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 xml:space="preserve"> Чита. Тел.: 8 (3022) 28-20-18.</w:t>
                          </w:r>
                        </w:p>
                        <w:p w14:paraId="31AE8B0D" w14:textId="77777777" w:rsidR="00F94619" w:rsidRPr="004F760D" w:rsidRDefault="00F94619" w:rsidP="001308AB">
                          <w:pPr>
                            <w:jc w:val="center"/>
                            <w:rPr>
                              <w:rFonts w:ascii="Cambria" w:eastAsia="MS Mincho" w:hAnsi="Cambria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Эл. почта:</w:t>
                          </w: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info@mfc-chita.ru</w:t>
                          </w:r>
                          <w:r w:rsidRPr="004F760D">
                            <w:rPr>
                              <w:rFonts w:ascii="Arial Italic" w:eastAsia="MS Mincho" w:hAnsi="Arial Italic" w:cs="Times New Roman"/>
                              <w:color w:val="623B2A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Сайт:</w:t>
                          </w:r>
                          <w:r w:rsidRPr="004F760D">
                            <w:rPr>
                              <w:rFonts w:ascii="Cambria" w:eastAsia="MS Mincho" w:hAnsi="Cambria" w:cs="Times New Roman"/>
                              <w:color w:val="623B2A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www.mfc-chita.ru</w:t>
                          </w:r>
                        </w:p>
                        <w:p w14:paraId="31AE8B0E" w14:textId="77777777" w:rsidR="00F94619" w:rsidRPr="004F760D" w:rsidRDefault="00F94619" w:rsidP="001308AB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ИНН 7535002338. КПП 753501001. ОГРН 1027501155550</w:t>
                          </w:r>
                        </w:p>
                        <w:p w14:paraId="31AE8B0F" w14:textId="77777777" w:rsidR="00F94619" w:rsidRPr="00BF6068" w:rsidRDefault="00F94619" w:rsidP="001308AB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8B0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57pt;margin-top:76.5pt;width:48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" filled="f" stroked="f">
              <v:path arrowok="t"/>
              <v:textbox inset="0,0,0,0">
                <w:txbxContent>
                  <w:p w14:paraId="31AE8B0A" w14:textId="77777777" w:rsidR="00F94619" w:rsidRPr="004F760D" w:rsidRDefault="00F94619" w:rsidP="001308AB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Краевое государственное автономное учреждение «Многофункциональный центр</w:t>
                    </w:r>
                  </w:p>
                  <w:p w14:paraId="31AE8B0B" w14:textId="77777777" w:rsidR="00F94619" w:rsidRPr="004F760D" w:rsidRDefault="00F94619" w:rsidP="001308AB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предоставления государственных и муниципальных услуг Забайкальского края»</w:t>
                    </w:r>
                  </w:p>
                  <w:p w14:paraId="31AE8B0C" w14:textId="5002B306" w:rsidR="00F94619" w:rsidRPr="004F760D" w:rsidRDefault="00F94619" w:rsidP="001308AB">
                    <w:pPr>
                      <w:jc w:val="center"/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ул. Генерала Белика, д.12, г.</w:t>
                    </w:r>
                    <w:r w:rsidR="00E65C2B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 xml:space="preserve"> Чита. Тел.: 8 (3022) 28-20-18.</w:t>
                    </w:r>
                  </w:p>
                  <w:p w14:paraId="31AE8B0D" w14:textId="77777777" w:rsidR="00F94619" w:rsidRPr="004F760D" w:rsidRDefault="00F94619" w:rsidP="001308AB">
                    <w:pPr>
                      <w:jc w:val="center"/>
                      <w:rPr>
                        <w:rFonts w:ascii="Cambria" w:eastAsia="MS Mincho" w:hAnsi="Cambria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Эл. почта:</w:t>
                    </w: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 xml:space="preserve">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info@mfc-chita.ru</w:t>
                    </w:r>
                    <w:r w:rsidRPr="004F760D">
                      <w:rPr>
                        <w:rFonts w:ascii="Arial Italic" w:eastAsia="MS Mincho" w:hAnsi="Arial Italic" w:cs="Times New Roman"/>
                        <w:color w:val="623B2A"/>
                        <w:sz w:val="18"/>
                        <w:lang w:val="ru-RU"/>
                      </w:rPr>
                      <w:t xml:space="preserve">,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Сайт:</w:t>
                    </w:r>
                    <w:r w:rsidRPr="004F760D">
                      <w:rPr>
                        <w:rFonts w:ascii="Cambria" w:eastAsia="MS Mincho" w:hAnsi="Cambria" w:cs="Times New Roman"/>
                        <w:color w:val="623B2A"/>
                        <w:sz w:val="18"/>
                        <w:lang w:val="ru-RU"/>
                      </w:rPr>
                      <w:t xml:space="preserve">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www.mfc-chita.ru</w:t>
                    </w:r>
                  </w:p>
                  <w:p w14:paraId="31AE8B0E" w14:textId="77777777" w:rsidR="00F94619" w:rsidRPr="004F760D" w:rsidRDefault="00F94619" w:rsidP="001308AB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ИНН 7535002338. КПП 753501001. ОГРН 1027501155550</w:t>
                    </w:r>
                  </w:p>
                  <w:p w14:paraId="31AE8B0F" w14:textId="77777777" w:rsidR="00F94619" w:rsidRPr="00BF6068" w:rsidRDefault="00F94619" w:rsidP="001308AB">
                    <w:pPr>
                      <w:pStyle w:val="a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AE8B01" w14:textId="77777777" w:rsidR="00F94619" w:rsidRDefault="00F94619" w:rsidP="001308AB">
    <w:pPr>
      <w:pStyle w:val="a3"/>
      <w:ind w:right="360"/>
      <w:jc w:val="right"/>
      <w:rPr>
        <w:lang w:val="ru-RU"/>
      </w:rPr>
    </w:pPr>
  </w:p>
  <w:p w14:paraId="31AE8B02" w14:textId="77777777" w:rsidR="00F94619" w:rsidRDefault="00F94619" w:rsidP="001308AB">
    <w:pPr>
      <w:pStyle w:val="a3"/>
      <w:ind w:right="360"/>
      <w:jc w:val="right"/>
      <w:rPr>
        <w:lang w:val="ru-RU"/>
      </w:rPr>
    </w:pPr>
  </w:p>
  <w:p w14:paraId="31AE8B03" w14:textId="77777777" w:rsidR="00F94619" w:rsidRDefault="00F94619" w:rsidP="001308AB">
    <w:pPr>
      <w:pStyle w:val="a3"/>
      <w:tabs>
        <w:tab w:val="left" w:pos="4095"/>
      </w:tabs>
      <w:ind w:right="360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AE8B08" wp14:editId="31AE8B09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E8B10" w14:textId="77777777" w:rsidR="00F94619" w:rsidRPr="007B7A48" w:rsidRDefault="00F94619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46D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6.18.25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AE8B08" id="Надпись 27" o:spid="_x0000_s1027" type="#_x0000_t202" style="position:absolute;margin-left:-98.95pt;margin-top:121.2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" filled="f" stroked="f">
              <v:path arrowok="t"/>
              <v:textbox inset="0,0,0,0">
                <w:txbxContent>
                  <w:p w14:paraId="31AE8B10" w14:textId="77777777" w:rsidR="00F94619" w:rsidRPr="007B7A48" w:rsidRDefault="00F94619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3846D1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6.18.25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450F6"/>
    <w:multiLevelType w:val="hybridMultilevel"/>
    <w:tmpl w:val="197C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DDF"/>
    <w:multiLevelType w:val="hybridMultilevel"/>
    <w:tmpl w:val="D78CCD9E"/>
    <w:lvl w:ilvl="0" w:tplc="C8E0CA2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A35EF"/>
    <w:multiLevelType w:val="hybridMultilevel"/>
    <w:tmpl w:val="9F88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27F2"/>
    <w:multiLevelType w:val="hybridMultilevel"/>
    <w:tmpl w:val="92AC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0339C"/>
    <w:multiLevelType w:val="hybridMultilevel"/>
    <w:tmpl w:val="7232841E"/>
    <w:lvl w:ilvl="0" w:tplc="04209D0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Full" w:cryptAlgorithmClass="hash" w:cryptAlgorithmType="typeAny" w:cryptAlgorithmSid="4" w:cryptSpinCount="100000" w:hash="ug4Dq8O3qb+t5HQMDwj2mDk7qU4=" w:salt="cottrDir8w/ra0YsRmm2Qg==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79"/>
    <w:rsid w:val="00027DC4"/>
    <w:rsid w:val="000468E2"/>
    <w:rsid w:val="00095B03"/>
    <w:rsid w:val="000B7FD0"/>
    <w:rsid w:val="000E5174"/>
    <w:rsid w:val="001308AB"/>
    <w:rsid w:val="00160AF2"/>
    <w:rsid w:val="001F1EA8"/>
    <w:rsid w:val="002376A5"/>
    <w:rsid w:val="002A3E52"/>
    <w:rsid w:val="003846D1"/>
    <w:rsid w:val="0040651C"/>
    <w:rsid w:val="00487C07"/>
    <w:rsid w:val="004A7FEF"/>
    <w:rsid w:val="004B210E"/>
    <w:rsid w:val="004B38D5"/>
    <w:rsid w:val="00505D7A"/>
    <w:rsid w:val="005504FF"/>
    <w:rsid w:val="00615B79"/>
    <w:rsid w:val="006304A9"/>
    <w:rsid w:val="00685579"/>
    <w:rsid w:val="006F08F5"/>
    <w:rsid w:val="00706865"/>
    <w:rsid w:val="00716775"/>
    <w:rsid w:val="00755E25"/>
    <w:rsid w:val="0078150C"/>
    <w:rsid w:val="00782F79"/>
    <w:rsid w:val="007A1106"/>
    <w:rsid w:val="00921444"/>
    <w:rsid w:val="00934463"/>
    <w:rsid w:val="0097240E"/>
    <w:rsid w:val="0098090F"/>
    <w:rsid w:val="009E49AA"/>
    <w:rsid w:val="00A3611B"/>
    <w:rsid w:val="00AA729A"/>
    <w:rsid w:val="00AE2954"/>
    <w:rsid w:val="00B8180C"/>
    <w:rsid w:val="00C8189F"/>
    <w:rsid w:val="00C93695"/>
    <w:rsid w:val="00CD219F"/>
    <w:rsid w:val="00D02EF0"/>
    <w:rsid w:val="00D21D49"/>
    <w:rsid w:val="00D2788F"/>
    <w:rsid w:val="00D345D1"/>
    <w:rsid w:val="00DC34E0"/>
    <w:rsid w:val="00DF7F28"/>
    <w:rsid w:val="00E516B0"/>
    <w:rsid w:val="00E65C2B"/>
    <w:rsid w:val="00F5739D"/>
    <w:rsid w:val="00F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AE8AB7"/>
  <w15:docId w15:val="{265EFB78-E6C1-4E9A-8336-8A3BDC0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79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579"/>
    <w:rPr>
      <w:rFonts w:eastAsiaTheme="minorEastAsia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6855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579"/>
    <w:rPr>
      <w:rFonts w:eastAsiaTheme="minorEastAsia"/>
      <w:sz w:val="24"/>
      <w:szCs w:val="24"/>
      <w:lang w:val="en-US" w:eastAsia="ru-RU"/>
    </w:rPr>
  </w:style>
  <w:style w:type="paragraph" w:customStyle="1" w:styleId="a7">
    <w:name w:val="наименование МФЦ"/>
    <w:basedOn w:val="a"/>
    <w:qFormat/>
    <w:rsid w:val="00685579"/>
    <w:pPr>
      <w:jc w:val="center"/>
    </w:pPr>
    <w:rPr>
      <w:rFonts w:ascii="Arial" w:hAnsi="Arial"/>
      <w:color w:val="623B2A"/>
      <w:sz w:val="18"/>
    </w:rPr>
  </w:style>
  <w:style w:type="table" w:styleId="a8">
    <w:name w:val="Table Grid"/>
    <w:basedOn w:val="a1"/>
    <w:uiPriority w:val="59"/>
    <w:rsid w:val="0068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55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0651C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F946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neconom@economy.e-zab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mfc-chit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18AE7F8EEC24DA653A3E8B178D7B6" ma:contentTypeVersion="3" ma:contentTypeDescription="Создание документа." ma:contentTypeScope="" ma:versionID="880211db5eb9d11f33c10b385bff57c4">
  <xsd:schema xmlns:xsd="http://www.w3.org/2001/XMLSchema" xmlns:xs="http://www.w3.org/2001/XMLSchema" xmlns:p="http://schemas.microsoft.com/office/2006/metadata/properties" xmlns:ns2="046ebb96-1699-4d0a-9ffa-7f3940fda575" targetNamespace="http://schemas.microsoft.com/office/2006/metadata/properties" ma:root="true" ma:fieldsID="444b710d97bddf4bd7281311fc5971db" ns2:_="">
    <xsd:import namespace="046ebb96-1699-4d0a-9ffa-7f3940fda5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bb96-1699-4d0a-9ffa-7f3940fda5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AA20-7B1C-41FD-9602-908C2CBDE2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46ebb96-1699-4d0a-9ffa-7f3940fda5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8D0280-DE31-4DDD-9F1A-99791D8B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059DD-7619-4AA0-ACD0-AE28BBDFA7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3C533D-111D-4DF4-8F44-29022791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bb96-1699-4d0a-9ffa-7f3940fd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770423-916C-40FB-B479-A95AC488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</dc:creator>
  <cp:lastModifiedBy>Ковалёва Виктория Витальевна</cp:lastModifiedBy>
  <cp:revision>2</cp:revision>
  <cp:lastPrinted>2020-01-28T00:23:00Z</cp:lastPrinted>
  <dcterms:created xsi:type="dcterms:W3CDTF">2025-06-18T08:13:00Z</dcterms:created>
  <dcterms:modified xsi:type="dcterms:W3CDTF">2025-06-18T08:13:00Z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0x01010055C18AE7F8EEC24DA653A3E8B178D7B6</vt:lpwstr>
  </property>
</Properties>
</file>